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C20" w:rsidRDefault="00E92A48" w:rsidP="00284FFB">
      <w:pPr>
        <w:jc w:val="center"/>
      </w:pPr>
      <w:r>
        <w:rPr>
          <w:noProof/>
          <w:lang w:eastAsia="it-IT"/>
        </w:rPr>
        <w:drawing>
          <wp:inline distT="0" distB="0" distL="0" distR="0">
            <wp:extent cx="2324100" cy="762000"/>
            <wp:effectExtent l="0" t="0" r="0" b="0"/>
            <wp:docPr id="2" name="Immagine 2" descr="http://www.lend.it/italia/images/archiveslend/grafica/templat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end.it/italia/images/archiveslend/grafica/template/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t xml:space="preserve"> </w:t>
      </w:r>
    </w:p>
    <w:p w:rsidR="00284FFB" w:rsidRDefault="00284FFB" w:rsidP="00284FFB">
      <w:pPr>
        <w:jc w:val="center"/>
      </w:pPr>
      <w:r>
        <w:t>Gruppo Palermo</w:t>
      </w:r>
    </w:p>
    <w:p w:rsidR="00284FFB" w:rsidRDefault="00284FFB" w:rsidP="00D26247">
      <w:pPr>
        <w:jc w:val="center"/>
      </w:pPr>
      <w:r>
        <w:t>GIORNATA PEDAGOGICA</w:t>
      </w:r>
    </w:p>
    <w:p w:rsidR="00284FFB" w:rsidRPr="004F7808" w:rsidRDefault="00284FFB" w:rsidP="00284FFB">
      <w:pPr>
        <w:jc w:val="center"/>
        <w:rPr>
          <w:b/>
          <w:sz w:val="28"/>
          <w:szCs w:val="28"/>
        </w:rPr>
      </w:pPr>
      <w:r w:rsidRPr="004F7808">
        <w:rPr>
          <w:b/>
          <w:sz w:val="28"/>
          <w:szCs w:val="28"/>
        </w:rPr>
        <w:t>BENTORNATO  A PALERMO</w:t>
      </w:r>
      <w:r w:rsidR="002A1B55" w:rsidRPr="002A1B55">
        <w:rPr>
          <w:b/>
          <w:sz w:val="28"/>
          <w:szCs w:val="28"/>
        </w:rPr>
        <w:t xml:space="preserve"> </w:t>
      </w:r>
      <w:r w:rsidR="002A1B55" w:rsidRPr="004F7808">
        <w:rPr>
          <w:b/>
          <w:sz w:val="28"/>
          <w:szCs w:val="28"/>
        </w:rPr>
        <w:t>LEND</w:t>
      </w:r>
      <w:r w:rsidRPr="004F7808">
        <w:rPr>
          <w:b/>
          <w:sz w:val="28"/>
          <w:szCs w:val="28"/>
        </w:rPr>
        <w:t>!</w:t>
      </w:r>
    </w:p>
    <w:p w:rsidR="00284FFB" w:rsidRDefault="00284FFB" w:rsidP="00284FFB">
      <w:pPr>
        <w:jc w:val="center"/>
      </w:pPr>
      <w:r>
        <w:t>LA FORMAZIONE DEI DOCENTI DI LINGUE</w:t>
      </w:r>
      <w:r w:rsidR="004F7808">
        <w:t xml:space="preserve"> E LA LEGGE 107</w:t>
      </w:r>
      <w:r>
        <w:t>:</w:t>
      </w:r>
    </w:p>
    <w:p w:rsidR="004D7D9F" w:rsidRDefault="00284FFB" w:rsidP="00284FFB">
      <w:pPr>
        <w:jc w:val="center"/>
      </w:pPr>
      <w:r>
        <w:t xml:space="preserve"> QUALE RUOLO PER IL LEND</w:t>
      </w:r>
      <w:r w:rsidR="004D6621">
        <w:t>-</w:t>
      </w:r>
      <w:r>
        <w:t xml:space="preserve"> PALERMO?</w:t>
      </w:r>
    </w:p>
    <w:p w:rsidR="00284FFB" w:rsidRPr="00DD65B5" w:rsidRDefault="004D7D9F" w:rsidP="00284FFB">
      <w:pPr>
        <w:jc w:val="center"/>
        <w:rPr>
          <w:i/>
        </w:rPr>
      </w:pPr>
      <w:r w:rsidRPr="00DD65B5">
        <w:rPr>
          <w:i/>
        </w:rPr>
        <w:t>PROPOSTE LEND-PALERMO PER</w:t>
      </w:r>
      <w:r w:rsidR="00DD65B5" w:rsidRPr="00DD65B5">
        <w:rPr>
          <w:i/>
        </w:rPr>
        <w:t xml:space="preserve"> DOCENTI,  SCUOLE ,</w:t>
      </w:r>
      <w:r w:rsidRPr="00DD65B5">
        <w:rPr>
          <w:i/>
        </w:rPr>
        <w:t xml:space="preserve"> RETI</w:t>
      </w:r>
    </w:p>
    <w:p w:rsidR="004F7808" w:rsidRDefault="004F7808" w:rsidP="00DD59E1">
      <w:pPr>
        <w:jc w:val="center"/>
      </w:pPr>
      <w:r>
        <w:t>AULA MAGNA LICEO “CANNIZZARO” DI PALERMO – VIA ARIMONDI</w:t>
      </w:r>
      <w:r w:rsidR="00DD59E1">
        <w:t xml:space="preserve">         </w:t>
      </w:r>
      <w:r>
        <w:t>26 SETTEMBRE 2016</w:t>
      </w:r>
    </w:p>
    <w:p w:rsidR="004F7808" w:rsidRDefault="004F7808" w:rsidP="004F7808">
      <w:r>
        <w:t>8,30 Registrazione dei partecipanti</w:t>
      </w:r>
    </w:p>
    <w:p w:rsidR="004F7808" w:rsidRDefault="004F7808" w:rsidP="004F7808">
      <w:r>
        <w:t>9,00  Saluti della Dirigente del Liceo Cannizzaro prof.</w:t>
      </w:r>
      <w:r w:rsidR="000B4033">
        <w:t>ssa</w:t>
      </w:r>
      <w:r>
        <w:t xml:space="preserve"> Catalano</w:t>
      </w:r>
      <w:r w:rsidR="004F499E">
        <w:t xml:space="preserve"> e </w:t>
      </w:r>
      <w:r w:rsidR="004F499E" w:rsidRPr="004F499E">
        <w:rPr>
          <w:sz w:val="28"/>
          <w:szCs w:val="28"/>
        </w:rPr>
        <w:t xml:space="preserve"> </w:t>
      </w:r>
      <w:r w:rsidR="004F499E" w:rsidRPr="004F499E">
        <w:t xml:space="preserve">dei rappresentanti  degli Enti Culturali Stranieri     </w:t>
      </w:r>
    </w:p>
    <w:p w:rsidR="004F7808" w:rsidRDefault="004F7808" w:rsidP="004F7808">
      <w:r>
        <w:t>9,</w:t>
      </w:r>
      <w:r w:rsidR="009C3AE5">
        <w:t>30</w:t>
      </w:r>
      <w:r w:rsidR="00A870DA">
        <w:t xml:space="preserve">  “</w:t>
      </w:r>
      <w:r w:rsidR="00A870DA" w:rsidRPr="009C3AE5">
        <w:rPr>
          <w:b/>
          <w:i/>
        </w:rPr>
        <w:t>A new start”-</w:t>
      </w:r>
      <w:r w:rsidR="004F499E">
        <w:rPr>
          <w:b/>
          <w:i/>
        </w:rPr>
        <w:t xml:space="preserve"> Il programma LEND Palermo 20</w:t>
      </w:r>
      <w:r w:rsidR="00A870DA" w:rsidRPr="009C3AE5">
        <w:rPr>
          <w:b/>
          <w:i/>
        </w:rPr>
        <w:t>17</w:t>
      </w:r>
      <w:r w:rsidR="00A870DA">
        <w:t xml:space="preserve"> – MARIA PIA MAGLIOKEEN </w:t>
      </w:r>
      <w:r w:rsidR="003C6198">
        <w:t>-</w:t>
      </w:r>
      <w:r w:rsidR="00A870DA">
        <w:t>Coordinatrice LEND Palermo</w:t>
      </w:r>
    </w:p>
    <w:p w:rsidR="004F7808" w:rsidRDefault="004F7808" w:rsidP="004F7808">
      <w:r>
        <w:t>10,</w:t>
      </w:r>
      <w:r w:rsidR="009C3AE5">
        <w:t>15</w:t>
      </w:r>
      <w:r>
        <w:t xml:space="preserve"> </w:t>
      </w:r>
      <w:r w:rsidR="00A870DA" w:rsidRPr="00A870DA">
        <w:rPr>
          <w:b/>
          <w:i/>
        </w:rPr>
        <w:t>“ La dimensione linguistica delle discipline</w:t>
      </w:r>
      <w:r w:rsidR="00A870DA">
        <w:t xml:space="preserve"> “ -  SILVIA MINARDI</w:t>
      </w:r>
      <w:r w:rsidR="003C6198">
        <w:t>-</w:t>
      </w:r>
      <w:r w:rsidR="00A870DA">
        <w:t xml:space="preserve"> Presidente LEND  Nazionale</w:t>
      </w:r>
    </w:p>
    <w:p w:rsidR="004F7808" w:rsidRDefault="009C3AE5" w:rsidP="004F7808">
      <w:r>
        <w:t>11,00</w:t>
      </w:r>
      <w:r w:rsidR="008038ED">
        <w:t xml:space="preserve"> </w:t>
      </w:r>
      <w:r w:rsidR="008038ED" w:rsidRPr="009C3AE5">
        <w:rPr>
          <w:b/>
          <w:i/>
        </w:rPr>
        <w:t>“il curricolo plurilingue, una proposta sempre attuale</w:t>
      </w:r>
      <w:r w:rsidR="004F7808" w:rsidRPr="009C3AE5">
        <w:rPr>
          <w:b/>
          <w:i/>
        </w:rPr>
        <w:t>.”</w:t>
      </w:r>
      <w:r w:rsidR="004F7808">
        <w:t xml:space="preserve">  - ROSA CALO’</w:t>
      </w:r>
      <w:r w:rsidR="003C6198">
        <w:t>-</w:t>
      </w:r>
      <w:r w:rsidR="004F7808">
        <w:t xml:space="preserve">  Già ispettrice </w:t>
      </w:r>
      <w:r w:rsidR="004D6621">
        <w:t xml:space="preserve">di lingue </w:t>
      </w:r>
      <w:bookmarkStart w:id="0" w:name="_GoBack"/>
      <w:bookmarkEnd w:id="0"/>
    </w:p>
    <w:p w:rsidR="00412700" w:rsidRPr="00412700" w:rsidRDefault="009C3AE5" w:rsidP="004F7808">
      <w:pPr>
        <w:rPr>
          <w:color w:val="FF0000"/>
        </w:rPr>
      </w:pPr>
      <w:r>
        <w:t xml:space="preserve">11,45 </w:t>
      </w:r>
      <w:r w:rsidR="00412700">
        <w:rPr>
          <w:b/>
          <w:i/>
        </w:rPr>
        <w:t>“</w:t>
      </w:r>
      <w:r w:rsidR="000B42A0" w:rsidRPr="009C3AE5">
        <w:rPr>
          <w:b/>
          <w:i/>
        </w:rPr>
        <w:t xml:space="preserve"> </w:t>
      </w:r>
      <w:r w:rsidRPr="009C3AE5">
        <w:rPr>
          <w:b/>
          <w:i/>
        </w:rPr>
        <w:t>Insegnamento CLIL : profilo di competenze dei docenti, come?</w:t>
      </w:r>
      <w:r w:rsidR="00412700">
        <w:rPr>
          <w:b/>
          <w:i/>
        </w:rPr>
        <w:t xml:space="preserve"> </w:t>
      </w:r>
      <w:r w:rsidR="00354E52">
        <w:rPr>
          <w:b/>
          <w:i/>
        </w:rPr>
        <w:t>“</w:t>
      </w:r>
      <w:r w:rsidR="00412700" w:rsidRPr="00412700">
        <w:t xml:space="preserve"> FABIO D’AGATI </w:t>
      </w:r>
      <w:r w:rsidR="00412700">
        <w:t>–</w:t>
      </w:r>
      <w:r w:rsidR="007E7432">
        <w:t>FERDINANDO SIRINGO- Docenti CLIL e FormatorI</w:t>
      </w:r>
      <w:r w:rsidR="00412700">
        <w:t xml:space="preserve"> </w:t>
      </w:r>
      <w:r w:rsidR="00354E52">
        <w:t>corso metodologico</w:t>
      </w:r>
      <w:r w:rsidR="00412700">
        <w:t xml:space="preserve"> CLIL</w:t>
      </w:r>
    </w:p>
    <w:p w:rsidR="00DD59E1" w:rsidRPr="00DD59E1" w:rsidRDefault="00412700" w:rsidP="00DD59E1">
      <w:r>
        <w:t xml:space="preserve"> </w:t>
      </w:r>
      <w:r w:rsidR="009C3AE5">
        <w:t>12,3</w:t>
      </w:r>
      <w:r w:rsidR="004F7808">
        <w:t>0 “</w:t>
      </w:r>
      <w:r w:rsidR="009E6B5A">
        <w:t xml:space="preserve">Formazione docenti: </w:t>
      </w:r>
      <w:r w:rsidR="004F7808">
        <w:t xml:space="preserve"> Bisogni e risposte “ </w:t>
      </w:r>
      <w:r w:rsidR="004F7808" w:rsidRPr="00DC4DB7">
        <w:rPr>
          <w:b/>
        </w:rPr>
        <w:t>TAVOLA ROTONDA</w:t>
      </w:r>
      <w:r w:rsidR="00EA46FA">
        <w:t xml:space="preserve"> “ a cura del gruppo di progetto LEND Sicil</w:t>
      </w:r>
      <w:r w:rsidR="00DD59E1">
        <w:t xml:space="preserve">ia : </w:t>
      </w:r>
      <w:r w:rsidR="004F499E">
        <w:t xml:space="preserve">Maria Laura </w:t>
      </w:r>
      <w:proofErr w:type="spellStart"/>
      <w:r w:rsidR="004F499E">
        <w:t>Aiello</w:t>
      </w:r>
      <w:proofErr w:type="spellEnd"/>
      <w:r w:rsidR="004F499E">
        <w:t xml:space="preserve">, </w:t>
      </w:r>
      <w:r w:rsidR="000B4033">
        <w:t>Barbara F</w:t>
      </w:r>
      <w:r w:rsidR="004F499E">
        <w:t>edele,</w:t>
      </w:r>
      <w:r w:rsidR="00DD59E1" w:rsidRPr="00DD59E1">
        <w:t xml:space="preserve"> </w:t>
      </w:r>
      <w:proofErr w:type="spellStart"/>
      <w:r w:rsidR="00DD59E1" w:rsidRPr="00DD59E1">
        <w:t>Salima</w:t>
      </w:r>
      <w:proofErr w:type="spellEnd"/>
      <w:r w:rsidR="00DD59E1" w:rsidRPr="00DD59E1">
        <w:t xml:space="preserve"> </w:t>
      </w:r>
      <w:proofErr w:type="spellStart"/>
      <w:r w:rsidR="00DD59E1" w:rsidRPr="00DD59E1">
        <w:t>Laouar</w:t>
      </w:r>
      <w:proofErr w:type="spellEnd"/>
      <w:r w:rsidR="00DD59E1">
        <w:t xml:space="preserve">, </w:t>
      </w:r>
      <w:r w:rsidR="00DD59E1" w:rsidRPr="00412700">
        <w:rPr>
          <w:color w:val="000000" w:themeColor="text1"/>
        </w:rPr>
        <w:t>Rita La Tona</w:t>
      </w:r>
      <w:r w:rsidR="00DD59E1">
        <w:rPr>
          <w:color w:val="FF0000"/>
        </w:rPr>
        <w:t xml:space="preserve">, </w:t>
      </w:r>
      <w:r w:rsidR="00DD59E1" w:rsidRPr="004F499E">
        <w:rPr>
          <w:color w:val="FF0000"/>
        </w:rPr>
        <w:t xml:space="preserve"> </w:t>
      </w:r>
      <w:r w:rsidR="00DD59E1">
        <w:t xml:space="preserve"> Ida Mariolo</w:t>
      </w:r>
      <w:r w:rsidR="009960B9">
        <w:t xml:space="preserve">, </w:t>
      </w:r>
      <w:r w:rsidR="009960B9" w:rsidRPr="003B3D7F">
        <w:t>Vito Pecoraro</w:t>
      </w:r>
    </w:p>
    <w:p w:rsidR="00412700" w:rsidRDefault="00412700" w:rsidP="00412700">
      <w:r>
        <w:t xml:space="preserve">13,30-14,30 </w:t>
      </w:r>
      <w:r w:rsidRPr="009C3AE5">
        <w:rPr>
          <w:u w:val="single"/>
        </w:rPr>
        <w:t>Pausa pranzo</w:t>
      </w:r>
      <w:r>
        <w:t xml:space="preserve"> </w:t>
      </w:r>
    </w:p>
    <w:p w:rsidR="00412700" w:rsidRPr="00412700" w:rsidRDefault="00412700" w:rsidP="00DD59E1">
      <w:pPr>
        <w:pStyle w:val="Nessunaspaziatura"/>
      </w:pPr>
      <w:r>
        <w:t xml:space="preserve">14,30-17,30  Laboratori sulle tematiche da sviluppare nella formazione:  2  workshop di  1h 30 per tipologia </w:t>
      </w:r>
    </w:p>
    <w:tbl>
      <w:tblPr>
        <w:tblStyle w:val="Grigliatabella"/>
        <w:tblpPr w:leftFromText="141" w:rightFromText="141" w:vertAnchor="text" w:horzAnchor="margin" w:tblpY="1018"/>
        <w:tblW w:w="9889" w:type="dxa"/>
        <w:tblLook w:val="04A0"/>
      </w:tblPr>
      <w:tblGrid>
        <w:gridCol w:w="1101"/>
        <w:gridCol w:w="2693"/>
        <w:gridCol w:w="3260"/>
        <w:gridCol w:w="2835"/>
      </w:tblGrid>
      <w:tr w:rsidR="000B4033" w:rsidTr="00DD59E1">
        <w:tc>
          <w:tcPr>
            <w:tcW w:w="1101" w:type="dxa"/>
          </w:tcPr>
          <w:p w:rsidR="000B4033" w:rsidRDefault="000B4033" w:rsidP="00DD59E1">
            <w:pPr>
              <w:pStyle w:val="Nessunaspaziatura"/>
            </w:pPr>
            <w:r>
              <w:t>ora</w:t>
            </w:r>
          </w:p>
        </w:tc>
        <w:tc>
          <w:tcPr>
            <w:tcW w:w="2693" w:type="dxa"/>
          </w:tcPr>
          <w:p w:rsidR="000B4033" w:rsidRPr="004E1733" w:rsidRDefault="000B4033" w:rsidP="00DD59E1">
            <w:pPr>
              <w:pStyle w:val="Nessunaspaziatura"/>
              <w:rPr>
                <w:b/>
                <w:i/>
              </w:rPr>
            </w:pPr>
            <w:r w:rsidRPr="004E1733">
              <w:rPr>
                <w:b/>
                <w:i/>
              </w:rPr>
              <w:t>Docenti Lingue primo ciclo</w:t>
            </w:r>
          </w:p>
        </w:tc>
        <w:tc>
          <w:tcPr>
            <w:tcW w:w="3260" w:type="dxa"/>
          </w:tcPr>
          <w:p w:rsidR="000B4033" w:rsidRPr="004E1733" w:rsidRDefault="000B4033" w:rsidP="00DD59E1">
            <w:pPr>
              <w:pStyle w:val="Nessunaspaziatura"/>
              <w:rPr>
                <w:b/>
                <w:i/>
              </w:rPr>
            </w:pPr>
            <w:r w:rsidRPr="004E1733">
              <w:rPr>
                <w:b/>
                <w:i/>
              </w:rPr>
              <w:t>Docenti Lingue secondo grado</w:t>
            </w:r>
          </w:p>
        </w:tc>
        <w:tc>
          <w:tcPr>
            <w:tcW w:w="2835" w:type="dxa"/>
          </w:tcPr>
          <w:p w:rsidR="000B4033" w:rsidRPr="004E1733" w:rsidRDefault="000B4033" w:rsidP="00DD59E1">
            <w:pPr>
              <w:pStyle w:val="Nessunaspaziatura"/>
              <w:rPr>
                <w:b/>
                <w:i/>
              </w:rPr>
            </w:pPr>
            <w:r w:rsidRPr="004E1733">
              <w:rPr>
                <w:b/>
                <w:i/>
              </w:rPr>
              <w:t>Docenti CLIL</w:t>
            </w:r>
          </w:p>
        </w:tc>
      </w:tr>
      <w:tr w:rsidR="000B4033" w:rsidTr="00DD59E1">
        <w:trPr>
          <w:trHeight w:val="1133"/>
        </w:trPr>
        <w:tc>
          <w:tcPr>
            <w:tcW w:w="1101" w:type="dxa"/>
          </w:tcPr>
          <w:p w:rsidR="000B4033" w:rsidRDefault="000B4033" w:rsidP="00DD59E1">
            <w:pPr>
              <w:pStyle w:val="Nessunaspaziatura"/>
            </w:pPr>
            <w:r>
              <w:t>14,30-16</w:t>
            </w:r>
          </w:p>
        </w:tc>
        <w:tc>
          <w:tcPr>
            <w:tcW w:w="2693" w:type="dxa"/>
          </w:tcPr>
          <w:p w:rsidR="000B4033" w:rsidRDefault="000B4033" w:rsidP="00DD59E1">
            <w:pPr>
              <w:pStyle w:val="Nessunaspaziatura"/>
            </w:pPr>
            <w:r w:rsidRPr="00D26247">
              <w:rPr>
                <w:b/>
              </w:rPr>
              <w:t>Rosa Calò</w:t>
            </w:r>
            <w:r>
              <w:t xml:space="preserve"> “letture delle Indicazioni nazionali: 2 lingue straniere nel primo ciclo”</w:t>
            </w:r>
          </w:p>
        </w:tc>
        <w:tc>
          <w:tcPr>
            <w:tcW w:w="3260" w:type="dxa"/>
          </w:tcPr>
          <w:p w:rsidR="00743990" w:rsidRDefault="000B4033" w:rsidP="00DD59E1">
            <w:pPr>
              <w:pStyle w:val="Nessunaspaziatura"/>
            </w:pPr>
            <w:r w:rsidRPr="00D26247">
              <w:rPr>
                <w:b/>
              </w:rPr>
              <w:t>M</w:t>
            </w:r>
            <w:r w:rsidR="00743990">
              <w:rPr>
                <w:b/>
              </w:rPr>
              <w:t>aria</w:t>
            </w:r>
            <w:r w:rsidRPr="00D26247">
              <w:rPr>
                <w:b/>
              </w:rPr>
              <w:t xml:space="preserve"> P</w:t>
            </w:r>
            <w:r w:rsidR="00743990">
              <w:rPr>
                <w:b/>
              </w:rPr>
              <w:t>ia</w:t>
            </w:r>
            <w:r w:rsidRPr="00D26247">
              <w:rPr>
                <w:b/>
              </w:rPr>
              <w:t xml:space="preserve"> </w:t>
            </w:r>
            <w:proofErr w:type="spellStart"/>
            <w:r w:rsidRPr="00D26247">
              <w:rPr>
                <w:b/>
              </w:rPr>
              <w:t>Magliokeen</w:t>
            </w:r>
            <w:proofErr w:type="spellEnd"/>
            <w:r>
              <w:t xml:space="preserve"> </w:t>
            </w:r>
          </w:p>
          <w:p w:rsidR="000B4033" w:rsidRDefault="000B4033" w:rsidP="00DD59E1">
            <w:pPr>
              <w:pStyle w:val="Nessunaspaziatura"/>
            </w:pPr>
            <w:r>
              <w:t>“Il profilo europeo di competenze del docente di lingue”</w:t>
            </w:r>
          </w:p>
        </w:tc>
        <w:tc>
          <w:tcPr>
            <w:tcW w:w="2835" w:type="dxa"/>
          </w:tcPr>
          <w:p w:rsidR="000B4033" w:rsidRDefault="00FF1E12" w:rsidP="00DD59E1">
            <w:pPr>
              <w:pStyle w:val="Nessunaspaziatura"/>
            </w:pPr>
            <w:r w:rsidRPr="00FF1E12">
              <w:rPr>
                <w:b/>
                <w:color w:val="000000" w:themeColor="text1"/>
              </w:rPr>
              <w:t xml:space="preserve">Alessandro </w:t>
            </w:r>
            <w:proofErr w:type="spellStart"/>
            <w:r w:rsidRPr="00FF1E12">
              <w:rPr>
                <w:b/>
                <w:color w:val="000000" w:themeColor="text1"/>
              </w:rPr>
              <w:t>Agnetta-Giovanni</w:t>
            </w:r>
            <w:proofErr w:type="spellEnd"/>
            <w:r w:rsidRPr="00FF1E12">
              <w:rPr>
                <w:b/>
                <w:color w:val="000000" w:themeColor="text1"/>
              </w:rPr>
              <w:t xml:space="preserve"> </w:t>
            </w:r>
            <w:proofErr w:type="spellStart"/>
            <w:r w:rsidRPr="00FF1E12">
              <w:rPr>
                <w:b/>
                <w:color w:val="000000" w:themeColor="text1"/>
              </w:rPr>
              <w:t>Passaro</w:t>
            </w:r>
            <w:proofErr w:type="spellEnd"/>
            <w:r w:rsidRPr="00FF1E12">
              <w:rPr>
                <w:b/>
              </w:rPr>
              <w:t xml:space="preserve"> </w:t>
            </w:r>
            <w:r w:rsidR="00743990">
              <w:rPr>
                <w:b/>
              </w:rPr>
              <w:t>“</w:t>
            </w:r>
            <w:r w:rsidR="000B4033">
              <w:t>Competenze digitali per l’innovazione didattica</w:t>
            </w:r>
            <w:r w:rsidR="00743990">
              <w:t>”</w:t>
            </w:r>
          </w:p>
        </w:tc>
      </w:tr>
      <w:tr w:rsidR="000B4033" w:rsidTr="00DD59E1">
        <w:tc>
          <w:tcPr>
            <w:tcW w:w="1101" w:type="dxa"/>
          </w:tcPr>
          <w:p w:rsidR="000B4033" w:rsidRDefault="000B4033" w:rsidP="00DD59E1">
            <w:pPr>
              <w:pStyle w:val="Nessunaspaziatura"/>
            </w:pPr>
            <w:r>
              <w:t>16-17,30</w:t>
            </w:r>
          </w:p>
        </w:tc>
        <w:tc>
          <w:tcPr>
            <w:tcW w:w="2693" w:type="dxa"/>
          </w:tcPr>
          <w:p w:rsidR="00743990" w:rsidRDefault="000B4033" w:rsidP="00DD59E1">
            <w:pPr>
              <w:pStyle w:val="Nessunaspaziatura"/>
            </w:pPr>
            <w:r w:rsidRPr="00D26247">
              <w:rPr>
                <w:b/>
              </w:rPr>
              <w:t>M</w:t>
            </w:r>
            <w:r w:rsidR="00743990">
              <w:rPr>
                <w:b/>
              </w:rPr>
              <w:t xml:space="preserve">aria </w:t>
            </w:r>
            <w:r w:rsidRPr="00D26247">
              <w:rPr>
                <w:b/>
              </w:rPr>
              <w:t xml:space="preserve"> P</w:t>
            </w:r>
            <w:r w:rsidR="00743990">
              <w:rPr>
                <w:b/>
              </w:rPr>
              <w:t>ia</w:t>
            </w:r>
            <w:r w:rsidRPr="00D26247">
              <w:rPr>
                <w:b/>
              </w:rPr>
              <w:t xml:space="preserve"> </w:t>
            </w:r>
            <w:proofErr w:type="spellStart"/>
            <w:r w:rsidRPr="00D26247">
              <w:rPr>
                <w:b/>
              </w:rPr>
              <w:t>Magliokeen</w:t>
            </w:r>
            <w:proofErr w:type="spellEnd"/>
            <w:r>
              <w:t xml:space="preserve"> </w:t>
            </w:r>
          </w:p>
          <w:p w:rsidR="000B4033" w:rsidRDefault="000B4033" w:rsidP="00DD59E1">
            <w:pPr>
              <w:pStyle w:val="Nessunaspaziatura"/>
            </w:pPr>
            <w:r>
              <w:t>“Il profilo europeo di competenze del docente di lingue”</w:t>
            </w:r>
          </w:p>
        </w:tc>
        <w:tc>
          <w:tcPr>
            <w:tcW w:w="3260" w:type="dxa"/>
          </w:tcPr>
          <w:p w:rsidR="00743990" w:rsidRDefault="00FF1E12" w:rsidP="00DD59E1">
            <w:pPr>
              <w:pStyle w:val="Nessunaspaziatura"/>
              <w:rPr>
                <w:b/>
              </w:rPr>
            </w:pPr>
            <w:r w:rsidRPr="00FF1E12">
              <w:rPr>
                <w:b/>
                <w:color w:val="000000" w:themeColor="text1"/>
              </w:rPr>
              <w:t xml:space="preserve">Alessandro </w:t>
            </w:r>
            <w:proofErr w:type="spellStart"/>
            <w:r w:rsidRPr="00FF1E12">
              <w:rPr>
                <w:b/>
                <w:color w:val="000000" w:themeColor="text1"/>
              </w:rPr>
              <w:t>Agnetta-Giovanni</w:t>
            </w:r>
            <w:proofErr w:type="spellEnd"/>
            <w:r w:rsidRPr="00FF1E12">
              <w:rPr>
                <w:b/>
                <w:color w:val="000000" w:themeColor="text1"/>
              </w:rPr>
              <w:t xml:space="preserve"> </w:t>
            </w:r>
            <w:proofErr w:type="spellStart"/>
            <w:r w:rsidRPr="00FF1E12">
              <w:rPr>
                <w:b/>
                <w:color w:val="000000" w:themeColor="text1"/>
              </w:rPr>
              <w:t>Passaro</w:t>
            </w:r>
            <w:proofErr w:type="spellEnd"/>
            <w:r w:rsidRPr="00FF1E12">
              <w:rPr>
                <w:b/>
              </w:rPr>
              <w:t xml:space="preserve"> </w:t>
            </w:r>
          </w:p>
          <w:p w:rsidR="000B4033" w:rsidRDefault="00FF1E12" w:rsidP="00DD59E1">
            <w:pPr>
              <w:pStyle w:val="Nessunaspaziatura"/>
            </w:pPr>
            <w:r>
              <w:rPr>
                <w:b/>
              </w:rPr>
              <w:t xml:space="preserve"> </w:t>
            </w:r>
            <w:r w:rsidR="00743990">
              <w:rPr>
                <w:b/>
              </w:rPr>
              <w:t>“</w:t>
            </w:r>
            <w:r w:rsidR="000B4033">
              <w:t>Competenze digitali per l’innovazione didattica</w:t>
            </w:r>
            <w:r w:rsidR="00743990">
              <w:t>”</w:t>
            </w:r>
          </w:p>
        </w:tc>
        <w:tc>
          <w:tcPr>
            <w:tcW w:w="2835" w:type="dxa"/>
          </w:tcPr>
          <w:p w:rsidR="00743990" w:rsidRPr="00DD59E1" w:rsidRDefault="00743990" w:rsidP="00DD59E1">
            <w:pPr>
              <w:pStyle w:val="Nessunaspaziatura"/>
              <w:rPr>
                <w:b/>
              </w:rPr>
            </w:pPr>
            <w:r>
              <w:rPr>
                <w:b/>
              </w:rPr>
              <w:t xml:space="preserve">Fabio </w:t>
            </w:r>
            <w:r w:rsidRPr="00743990">
              <w:rPr>
                <w:b/>
              </w:rPr>
              <w:t>D’</w:t>
            </w:r>
            <w:proofErr w:type="spellStart"/>
            <w:r w:rsidRPr="00743990">
              <w:rPr>
                <w:b/>
              </w:rPr>
              <w:t>Agati-</w:t>
            </w:r>
            <w:r w:rsidRPr="00DD59E1">
              <w:rPr>
                <w:b/>
              </w:rPr>
              <w:t>Ferdinando</w:t>
            </w:r>
            <w:proofErr w:type="spellEnd"/>
            <w:r w:rsidRPr="00DD59E1">
              <w:rPr>
                <w:b/>
              </w:rPr>
              <w:t xml:space="preserve"> Siringo</w:t>
            </w:r>
          </w:p>
          <w:p w:rsidR="000B4033" w:rsidRDefault="00743990" w:rsidP="00DD59E1">
            <w:pPr>
              <w:pStyle w:val="Nessunaspaziatura"/>
            </w:pPr>
            <w:r w:rsidRPr="00DD59E1">
              <w:rPr>
                <w:b/>
              </w:rPr>
              <w:t>“</w:t>
            </w:r>
            <w:r w:rsidRPr="00DD59E1">
              <w:t xml:space="preserve"> </w:t>
            </w:r>
            <w:r w:rsidR="000B4033" w:rsidRPr="00DD59E1">
              <w:t xml:space="preserve">Competenze del </w:t>
            </w:r>
            <w:r w:rsidR="000B4033">
              <w:t xml:space="preserve">docente </w:t>
            </w:r>
            <w:r w:rsidR="00DD59E1">
              <w:t xml:space="preserve">CLIL e sinergia col docente LS </w:t>
            </w:r>
          </w:p>
        </w:tc>
      </w:tr>
    </w:tbl>
    <w:p w:rsidR="004F7808" w:rsidRPr="004D7D9F" w:rsidRDefault="004F7808" w:rsidP="00DD59E1">
      <w:pPr>
        <w:pStyle w:val="Nessunaspaziatura"/>
      </w:pPr>
    </w:p>
    <w:sectPr w:rsidR="004F7808" w:rsidRPr="004D7D9F" w:rsidSect="002850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3098D"/>
    <w:rsid w:val="000A4E27"/>
    <w:rsid w:val="000B4033"/>
    <w:rsid w:val="000B42A0"/>
    <w:rsid w:val="000C6086"/>
    <w:rsid w:val="00284FFB"/>
    <w:rsid w:val="00285074"/>
    <w:rsid w:val="002A1B55"/>
    <w:rsid w:val="00354E52"/>
    <w:rsid w:val="003B3D7F"/>
    <w:rsid w:val="003C6198"/>
    <w:rsid w:val="00412700"/>
    <w:rsid w:val="004D6621"/>
    <w:rsid w:val="004D7D9F"/>
    <w:rsid w:val="004E1733"/>
    <w:rsid w:val="004F499E"/>
    <w:rsid w:val="004F7808"/>
    <w:rsid w:val="0071240F"/>
    <w:rsid w:val="00743990"/>
    <w:rsid w:val="00772124"/>
    <w:rsid w:val="007E7432"/>
    <w:rsid w:val="008023DE"/>
    <w:rsid w:val="008038ED"/>
    <w:rsid w:val="0083098D"/>
    <w:rsid w:val="00883C20"/>
    <w:rsid w:val="008A5CD4"/>
    <w:rsid w:val="009960B9"/>
    <w:rsid w:val="009C3AE5"/>
    <w:rsid w:val="009E6B5A"/>
    <w:rsid w:val="00A76447"/>
    <w:rsid w:val="00A870DA"/>
    <w:rsid w:val="00AB22D8"/>
    <w:rsid w:val="00AF7723"/>
    <w:rsid w:val="00B07088"/>
    <w:rsid w:val="00BB36D1"/>
    <w:rsid w:val="00C66B13"/>
    <w:rsid w:val="00D25EE7"/>
    <w:rsid w:val="00D26247"/>
    <w:rsid w:val="00DC4DB7"/>
    <w:rsid w:val="00DD59E1"/>
    <w:rsid w:val="00DD65B5"/>
    <w:rsid w:val="00E329AB"/>
    <w:rsid w:val="00E92A48"/>
    <w:rsid w:val="00EA46FA"/>
    <w:rsid w:val="00F7062D"/>
    <w:rsid w:val="00FF1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50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4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4FF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4E17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DD59E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4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4FF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4E17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DD5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Maria Pia Magliokeen</cp:lastModifiedBy>
  <cp:revision>23</cp:revision>
  <dcterms:created xsi:type="dcterms:W3CDTF">2016-07-24T08:42:00Z</dcterms:created>
  <dcterms:modified xsi:type="dcterms:W3CDTF">2016-09-13T21:04:00Z</dcterms:modified>
</cp:coreProperties>
</file>